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339C" w:rsidR="000E339C" w:rsidP="1F809652" w:rsidRDefault="000E339C" w14:paraId="74A2B883" w14:textId="0F94D98C">
      <w:pPr>
        <w:rPr>
          <w:rFonts w:ascii="Aptos" w:hAnsi="Aptos" w:eastAsia="Aptos" w:cs="Aptos"/>
          <w:b w:val="0"/>
          <w:bCs w:val="0"/>
        </w:rPr>
      </w:pPr>
      <w:r w:rsidRPr="1F809652" w:rsidR="10AFC91B">
        <w:rPr>
          <w:rFonts w:ascii="Aptos" w:hAnsi="Aptos" w:eastAsia="Aptos" w:cs="Aptos"/>
          <w:b w:val="0"/>
          <w:bCs w:val="0"/>
        </w:rPr>
        <w:t>October 24, 2023</w:t>
      </w:r>
      <w:r w:rsidRPr="1F809652" w:rsidR="10AFC91B">
        <w:rPr>
          <w:rFonts w:ascii="Aptos" w:hAnsi="Aptos" w:eastAsia="Aptos" w:cs="Aptos"/>
          <w:b w:val="0"/>
          <w:bCs w:val="0"/>
        </w:rPr>
        <w:t> </w:t>
      </w:r>
    </w:p>
    <w:p w:rsidRPr="000E339C" w:rsidR="000E339C" w:rsidP="1F809652" w:rsidRDefault="000E339C" w14:paraId="4B6693D7" w14:textId="00E941A1">
      <w:pPr>
        <w:rPr>
          <w:rFonts w:ascii="Aptos" w:hAnsi="Aptos" w:eastAsia="Aptos" w:cs="Aptos"/>
          <w:b w:val="0"/>
          <w:bCs w:val="0"/>
        </w:rPr>
      </w:pPr>
      <w:r w:rsidRPr="1F809652" w:rsidR="10AFC91B">
        <w:rPr>
          <w:rFonts w:ascii="Aptos" w:hAnsi="Aptos" w:eastAsia="Aptos" w:cs="Aptos"/>
          <w:b w:val="0"/>
          <w:bCs w:val="0"/>
        </w:rPr>
        <w:t>RE :</w:t>
      </w:r>
      <w:r w:rsidRPr="1F809652" w:rsidR="10AFC91B">
        <w:rPr>
          <w:rFonts w:ascii="Aptos" w:hAnsi="Aptos" w:eastAsia="Aptos" w:cs="Aptos"/>
          <w:b w:val="0"/>
          <w:bCs w:val="0"/>
        </w:rPr>
        <w:t> Housing application of Sally Jones</w:t>
      </w:r>
      <w:r w:rsidRPr="1F809652" w:rsidR="10AFC91B">
        <w:rPr>
          <w:rFonts w:ascii="Aptos" w:hAnsi="Aptos" w:eastAsia="Aptos" w:cs="Aptos"/>
          <w:b w:val="0"/>
          <w:bCs w:val="0"/>
        </w:rPr>
        <w:t> </w:t>
      </w:r>
    </w:p>
    <w:p w:rsidR="1F809652" w:rsidP="1F809652" w:rsidRDefault="1F809652" w14:paraId="2638061A" w14:textId="38A42347">
      <w:pPr>
        <w:rPr>
          <w:rFonts w:ascii="Aptos" w:hAnsi="Aptos" w:eastAsia="Aptos" w:cs="Aptos"/>
          <w:b w:val="0"/>
          <w:bCs w:val="0"/>
        </w:rPr>
      </w:pPr>
    </w:p>
    <w:p w:rsidRPr="000E339C" w:rsidR="000E339C" w:rsidP="1F809652" w:rsidRDefault="000E339C" w14:paraId="4720C256" w14:textId="59396E96">
      <w:pPr>
        <w:rPr>
          <w:rFonts w:ascii="Aptos" w:hAnsi="Aptos" w:eastAsia="Aptos" w:cs="Aptos"/>
          <w:sz w:val="22"/>
          <w:szCs w:val="22"/>
        </w:rPr>
      </w:pPr>
      <w:r w:rsidRPr="1F809652" w:rsidR="10AFC91B">
        <w:rPr>
          <w:rFonts w:ascii="Aptos" w:hAnsi="Aptos" w:eastAsia="Aptos" w:cs="Aptos"/>
          <w:sz w:val="22"/>
          <w:szCs w:val="22"/>
        </w:rPr>
        <w:t>To Whom It May </w:t>
      </w:r>
      <w:r w:rsidRPr="1F809652" w:rsidR="10AFC91B">
        <w:rPr>
          <w:rFonts w:ascii="Aptos" w:hAnsi="Aptos" w:eastAsia="Aptos" w:cs="Aptos"/>
          <w:sz w:val="22"/>
          <w:szCs w:val="22"/>
        </w:rPr>
        <w:t>Concern :</w:t>
      </w:r>
      <w:r w:rsidRPr="1F809652" w:rsidR="10AFC91B">
        <w:rPr>
          <w:rFonts w:ascii="Aptos" w:hAnsi="Aptos" w:eastAsia="Aptos" w:cs="Aptos"/>
          <w:sz w:val="22"/>
          <w:szCs w:val="22"/>
        </w:rPr>
        <w:t> </w:t>
      </w:r>
    </w:p>
    <w:p w:rsidRPr="000E339C" w:rsidR="000E339C" w:rsidP="1F809652" w:rsidRDefault="000E339C" w14:paraId="095BE9F9" w14:textId="7E1C8F22">
      <w:pPr>
        <w:rPr>
          <w:rFonts w:ascii="Aptos" w:hAnsi="Aptos" w:eastAsia="Aptos" w:cs="Aptos"/>
          <w:sz w:val="22"/>
          <w:szCs w:val="22"/>
        </w:rPr>
      </w:pPr>
      <w:r w:rsidRPr="1F809652" w:rsidR="10AFC91B">
        <w:rPr>
          <w:rFonts w:ascii="Aptos" w:hAnsi="Aptos" w:eastAsia="Aptos" w:cs="Aptos"/>
          <w:sz w:val="22"/>
          <w:szCs w:val="22"/>
        </w:rPr>
        <w:t>Our office is working with Sally Jones as she seeks housing options. This is part of a project in which the Housing Justice Center (HJC) </w:t>
      </w:r>
      <w:r w:rsidRPr="1F809652" w:rsidR="10AFC91B">
        <w:rPr>
          <w:rFonts w:ascii="Aptos" w:hAnsi="Aptos" w:eastAsia="Aptos" w:cs="Aptos"/>
          <w:sz w:val="22"/>
          <w:szCs w:val="22"/>
        </w:rPr>
        <w:t>assists</w:t>
      </w:r>
      <w:r w:rsidRPr="1F809652" w:rsidR="10AFC91B">
        <w:rPr>
          <w:rFonts w:ascii="Aptos" w:hAnsi="Aptos" w:eastAsia="Aptos" w:cs="Aptos"/>
          <w:sz w:val="22"/>
          <w:szCs w:val="22"/>
        </w:rPr>
        <w:t> </w:t>
      </w:r>
      <w:r w:rsidRPr="1F809652" w:rsidR="10AFC91B">
        <w:rPr>
          <w:rFonts w:ascii="Aptos" w:hAnsi="Aptos" w:eastAsia="Aptos" w:cs="Aptos"/>
          <w:sz w:val="22"/>
          <w:szCs w:val="22"/>
        </w:rPr>
        <w:t>persons</w:t>
      </w:r>
      <w:r w:rsidRPr="1F809652" w:rsidR="11D75AE5">
        <w:rPr>
          <w:rFonts w:ascii="Aptos" w:hAnsi="Aptos" w:eastAsia="Aptos" w:cs="Aptos"/>
          <w:sz w:val="22"/>
          <w:szCs w:val="22"/>
        </w:rPr>
        <w:t xml:space="preserve"> 12</w:t>
      </w:r>
      <w:r w:rsidRPr="1F809652" w:rsidR="10AFC91B">
        <w:rPr>
          <w:rFonts w:ascii="Aptos" w:hAnsi="Aptos" w:eastAsia="Aptos" w:cs="Aptos"/>
          <w:sz w:val="22"/>
          <w:szCs w:val="22"/>
        </w:rPr>
        <w:t> seeking housing who have barriers in their background. </w:t>
      </w:r>
    </w:p>
    <w:p w:rsidRPr="000E339C" w:rsidR="000E339C" w:rsidP="1F809652" w:rsidRDefault="000E339C" w14:paraId="71F461E7" w14:textId="2259417F">
      <w:pPr>
        <w:rPr>
          <w:rFonts w:ascii="Aptos" w:hAnsi="Aptos" w:eastAsia="Aptos" w:cs="Aptos"/>
          <w:sz w:val="22"/>
          <w:szCs w:val="22"/>
        </w:rPr>
      </w:pPr>
      <w:r w:rsidRPr="1F809652" w:rsidR="10AFC91B">
        <w:rPr>
          <w:rFonts w:ascii="Aptos" w:hAnsi="Aptos" w:eastAsia="Aptos" w:cs="Aptos"/>
          <w:sz w:val="22"/>
          <w:szCs w:val="22"/>
        </w:rPr>
        <w:t>Ms. Jones owes significant back rent from her tenancy at Green Acres. This will </w:t>
      </w:r>
      <w:r w:rsidRPr="1F809652" w:rsidR="10AFC91B">
        <w:rPr>
          <w:rFonts w:ascii="Aptos" w:hAnsi="Aptos" w:eastAsia="Aptos" w:cs="Aptos"/>
          <w:sz w:val="22"/>
          <w:szCs w:val="22"/>
        </w:rPr>
        <w:t>likely be</w:t>
      </w:r>
      <w:r w:rsidRPr="1F809652" w:rsidR="10AFC91B">
        <w:rPr>
          <w:rFonts w:ascii="Aptos" w:hAnsi="Aptos" w:eastAsia="Aptos" w:cs="Aptos"/>
          <w:sz w:val="22"/>
          <w:szCs w:val="22"/>
        </w:rPr>
        <w:t> a concern for any future housing application she </w:t>
      </w:r>
      <w:r w:rsidRPr="1F809652" w:rsidR="10AFC91B">
        <w:rPr>
          <w:rFonts w:ascii="Aptos" w:hAnsi="Aptos" w:eastAsia="Aptos" w:cs="Aptos"/>
          <w:sz w:val="22"/>
          <w:szCs w:val="22"/>
        </w:rPr>
        <w:t>submits</w:t>
      </w:r>
      <w:r w:rsidRPr="1F809652" w:rsidR="10AFC91B">
        <w:rPr>
          <w:rFonts w:ascii="Aptos" w:hAnsi="Aptos" w:eastAsia="Aptos" w:cs="Aptos"/>
          <w:sz w:val="22"/>
          <w:szCs w:val="22"/>
        </w:rPr>
        <w:t>, but there are some unique circumstances here that should be considered. </w:t>
      </w:r>
    </w:p>
    <w:p w:rsidRPr="000E339C" w:rsidR="000E339C" w:rsidP="056C9671" w:rsidRDefault="000E339C" w14:noSpellErr="1" w14:paraId="75FA59AA" w14:textId="36655A9C">
      <w:pPr>
        <w:rPr>
          <w:rFonts w:ascii="Aptos" w:hAnsi="Aptos" w:eastAsia="Aptos" w:cs="Aptos"/>
          <w:sz w:val="22"/>
          <w:szCs w:val="22"/>
        </w:rPr>
      </w:pPr>
      <w:r w:rsidRPr="056C9671" w:rsidR="10AFC91B">
        <w:rPr>
          <w:rFonts w:ascii="Aptos" w:hAnsi="Aptos" w:eastAsia="Aptos" w:cs="Aptos"/>
          <w:sz w:val="22"/>
          <w:szCs w:val="22"/>
        </w:rPr>
        <w:t>Ms. Jones moved into Green Acres with her mother, brother, and children when she was still </w:t>
      </w:r>
      <w:r w:rsidRPr="056C9671" w:rsidR="10AFC91B">
        <w:rPr>
          <w:rFonts w:ascii="Aptos" w:hAnsi="Aptos" w:eastAsia="Aptos" w:cs="Aptos"/>
          <w:sz w:val="22"/>
          <w:szCs w:val="22"/>
        </w:rPr>
        <w:t>very young</w:t>
      </w:r>
      <w:r w:rsidRPr="056C9671" w:rsidR="10AFC91B">
        <w:rPr>
          <w:rFonts w:ascii="Aptos" w:hAnsi="Aptos" w:eastAsia="Aptos" w:cs="Aptos"/>
          <w:sz w:val="22"/>
          <w:szCs w:val="22"/>
        </w:rPr>
        <w:t>. Her mother and brother later moved out, but that </w:t>
      </w:r>
      <w:r w:rsidRPr="056C9671" w:rsidR="10AFC91B">
        <w:rPr>
          <w:rFonts w:ascii="Aptos" w:hAnsi="Aptos" w:eastAsia="Aptos" w:cs="Aptos"/>
          <w:sz w:val="22"/>
          <w:szCs w:val="22"/>
        </w:rPr>
        <w:t>wasn’t</w:t>
      </w:r>
      <w:r w:rsidRPr="056C9671" w:rsidR="10AFC91B">
        <w:rPr>
          <w:rFonts w:ascii="Aptos" w:hAnsi="Aptos" w:eastAsia="Aptos" w:cs="Aptos"/>
          <w:sz w:val="22"/>
          <w:szCs w:val="22"/>
        </w:rPr>
        <w:t> </w:t>
      </w:r>
      <w:r w:rsidRPr="056C9671" w:rsidR="10AFC91B">
        <w:rPr>
          <w:rFonts w:ascii="Aptos" w:hAnsi="Aptos" w:eastAsia="Aptos" w:cs="Aptos"/>
          <w:sz w:val="22"/>
          <w:szCs w:val="22"/>
        </w:rPr>
        <w:t>an option</w:t>
      </w:r>
      <w:r w:rsidRPr="056C9671" w:rsidR="10AFC91B">
        <w:rPr>
          <w:rFonts w:ascii="Aptos" w:hAnsi="Aptos" w:eastAsia="Aptos" w:cs="Aptos"/>
          <w:sz w:val="22"/>
          <w:szCs w:val="22"/>
        </w:rPr>
        <w:t> for Ms. Jones and her kids. In addition to having to handle the entire rent herself, COVID struck at this time and like so many others, Ms. Jones lost day care and work and fell behind on her rent.</w:t>
      </w:r>
    </w:p>
    <w:p w:rsidRPr="000E339C" w:rsidR="000E339C" w:rsidP="1F809652" w:rsidRDefault="000E339C" w14:paraId="4D0A8B91" w14:textId="7A8536F5">
      <w:pPr>
        <w:rPr>
          <w:rFonts w:ascii="Aptos" w:hAnsi="Aptos" w:eastAsia="Aptos" w:cs="Aptos"/>
          <w:sz w:val="22"/>
          <w:szCs w:val="22"/>
        </w:rPr>
      </w:pPr>
      <w:r w:rsidRPr="056C9671" w:rsidR="10AFC91B">
        <w:rPr>
          <w:rFonts w:ascii="Aptos" w:hAnsi="Aptos" w:eastAsia="Aptos" w:cs="Aptos"/>
          <w:sz w:val="22"/>
          <w:szCs w:val="22"/>
        </w:rPr>
        <w:t xml:space="preserve"> Ms. Jones sought </w:t>
      </w:r>
      <w:r w:rsidRPr="056C9671" w:rsidR="10AFC91B">
        <w:rPr>
          <w:rFonts w:ascii="Aptos" w:hAnsi="Aptos" w:eastAsia="Aptos" w:cs="Aptos"/>
          <w:sz w:val="22"/>
          <w:szCs w:val="22"/>
        </w:rPr>
        <w:t>RentHelpMN</w:t>
      </w:r>
      <w:r w:rsidRPr="056C9671" w:rsidR="10AFC91B">
        <w:rPr>
          <w:rFonts w:ascii="Aptos" w:hAnsi="Aptos" w:eastAsia="Aptos" w:cs="Aptos"/>
          <w:sz w:val="22"/>
          <w:szCs w:val="22"/>
        </w:rPr>
        <w:t>, but due to circumstances that are not clear, her application was never processed. Adding to the trauma of these events was the toll taken by the murder of her uncle John Jones. </w:t>
      </w:r>
      <w:r w:rsidRPr="056C9671" w:rsidR="10AFC91B">
        <w:rPr>
          <w:rFonts w:ascii="Aptos" w:hAnsi="Aptos" w:eastAsia="Aptos" w:cs="Aptos"/>
          <w:sz w:val="22"/>
          <w:szCs w:val="22"/>
        </w:rPr>
        <w:t xml:space="preserve">Now that she has a new job, she has </w:t>
      </w:r>
      <w:r w:rsidRPr="056C9671" w:rsidR="10AFC91B">
        <w:rPr>
          <w:rFonts w:ascii="Aptos" w:hAnsi="Aptos" w:eastAsia="Aptos" w:cs="Aptos"/>
          <w:sz w:val="22"/>
          <w:szCs w:val="22"/>
        </w:rPr>
        <w:t>entered into</w:t>
      </w:r>
      <w:r w:rsidRPr="056C9671" w:rsidR="10AFC91B">
        <w:rPr>
          <w:rFonts w:ascii="Aptos" w:hAnsi="Aptos" w:eastAsia="Aptos" w:cs="Aptos"/>
          <w:sz w:val="22"/>
          <w:szCs w:val="22"/>
        </w:rPr>
        <w:t xml:space="preserve"> a repayment plan with Green Acres and is working towards eliminating her rental debt.</w:t>
      </w:r>
      <w:r w:rsidRPr="056C9671" w:rsidR="10AFC91B">
        <w:rPr>
          <w:rFonts w:ascii="Aptos" w:hAnsi="Aptos" w:eastAsia="Aptos" w:cs="Aptos"/>
          <w:sz w:val="22"/>
          <w:szCs w:val="22"/>
        </w:rPr>
        <w:t> </w:t>
      </w:r>
    </w:p>
    <w:p w:rsidRPr="000E339C" w:rsidR="000E339C" w:rsidP="1F809652" w:rsidRDefault="000E339C" w14:paraId="28991D08" w14:textId="77777777">
      <w:pPr>
        <w:rPr>
          <w:rFonts w:ascii="Aptos" w:hAnsi="Aptos" w:eastAsia="Aptos" w:cs="Aptos"/>
          <w:sz w:val="22"/>
          <w:szCs w:val="22"/>
        </w:rPr>
      </w:pPr>
      <w:r w:rsidRPr="1F809652" w:rsidR="10AFC91B">
        <w:rPr>
          <w:rFonts w:ascii="Aptos" w:hAnsi="Aptos" w:eastAsia="Aptos" w:cs="Aptos"/>
          <w:sz w:val="22"/>
          <w:szCs w:val="22"/>
        </w:rPr>
        <w:t>It is clear to us that this experience taught Ms. Jones a major lesson about the importance of getting into a housing situation where she can handle the rent and then </w:t>
      </w:r>
      <w:r w:rsidRPr="1F809652" w:rsidR="10AFC91B">
        <w:rPr>
          <w:rFonts w:ascii="Aptos" w:hAnsi="Aptos" w:eastAsia="Aptos" w:cs="Aptos"/>
          <w:sz w:val="22"/>
          <w:szCs w:val="22"/>
        </w:rPr>
        <w:t>prioritizing</w:t>
      </w:r>
      <w:r w:rsidRPr="1F809652" w:rsidR="10AFC91B">
        <w:rPr>
          <w:rFonts w:ascii="Aptos" w:hAnsi="Aptos" w:eastAsia="Aptos" w:cs="Aptos"/>
          <w:sz w:val="22"/>
          <w:szCs w:val="22"/>
        </w:rPr>
        <w:t> that rent payment in the future. Ms. Jones </w:t>
      </w:r>
      <w:r w:rsidRPr="1F809652" w:rsidR="10AFC91B">
        <w:rPr>
          <w:rFonts w:ascii="Aptos" w:hAnsi="Aptos" w:eastAsia="Aptos" w:cs="Aptos"/>
          <w:sz w:val="22"/>
          <w:szCs w:val="22"/>
        </w:rPr>
        <w:t>is now in a position to</w:t>
      </w:r>
      <w:r w:rsidRPr="1F809652" w:rsidR="10AFC91B">
        <w:rPr>
          <w:rFonts w:ascii="Aptos" w:hAnsi="Aptos" w:eastAsia="Aptos" w:cs="Aptos"/>
          <w:sz w:val="22"/>
          <w:szCs w:val="22"/>
        </w:rPr>
        <w:t xml:space="preserve"> ensure that what happened at Green Acres </w:t>
      </w:r>
      <w:r w:rsidRPr="1F809652" w:rsidR="10AFC91B">
        <w:rPr>
          <w:rFonts w:ascii="Aptos" w:hAnsi="Aptos" w:eastAsia="Aptos" w:cs="Aptos"/>
          <w:sz w:val="22"/>
          <w:szCs w:val="22"/>
        </w:rPr>
        <w:t>won’t</w:t>
      </w:r>
      <w:r w:rsidRPr="1F809652" w:rsidR="10AFC91B">
        <w:rPr>
          <w:rFonts w:ascii="Aptos" w:hAnsi="Aptos" w:eastAsia="Aptos" w:cs="Aptos"/>
          <w:sz w:val="22"/>
          <w:szCs w:val="22"/>
        </w:rPr>
        <w:t xml:space="preserve"> happen again. She has a stable job, reliable day care, and emergency savings. She deserves a second chance. </w:t>
      </w:r>
    </w:p>
    <w:p w:rsidRPr="000E339C" w:rsidR="000E339C" w:rsidP="1F809652" w:rsidRDefault="000E339C" w14:paraId="11D7DBA2" w14:textId="53963F25">
      <w:pPr>
        <w:rPr>
          <w:rFonts w:ascii="Aptos" w:hAnsi="Aptos" w:eastAsia="Aptos" w:cs="Aptos"/>
        </w:rPr>
      </w:pPr>
      <w:r w:rsidRPr="1F809652" w:rsidR="10AFC91B">
        <w:rPr>
          <w:rFonts w:ascii="Aptos" w:hAnsi="Aptos" w:eastAsia="Aptos" w:cs="Aptos"/>
        </w:rPr>
        <w:t> </w:t>
      </w:r>
    </w:p>
    <w:p w:rsidRPr="000E339C" w:rsidR="000E339C" w:rsidP="1F809652" w:rsidRDefault="000E339C" w14:paraId="211186EF" w14:textId="77777777">
      <w:pPr>
        <w:jc w:val="right"/>
        <w:rPr>
          <w:rFonts w:ascii="Aptos" w:hAnsi="Aptos" w:eastAsia="Aptos" w:cs="Aptos"/>
          <w:sz w:val="22"/>
          <w:szCs w:val="22"/>
        </w:rPr>
      </w:pPr>
      <w:r w:rsidRPr="1F809652" w:rsidR="10AFC91B">
        <w:rPr>
          <w:rFonts w:ascii="Aptos" w:hAnsi="Aptos" w:eastAsia="Aptos" w:cs="Aptos"/>
          <w:sz w:val="22"/>
          <w:szCs w:val="22"/>
        </w:rPr>
        <w:t>Sincerely, </w:t>
      </w:r>
    </w:p>
    <w:p w:rsidRPr="000E339C" w:rsidR="000E339C" w:rsidP="1F809652" w:rsidRDefault="000E339C" w14:paraId="38723154" w14:textId="77777777">
      <w:pPr>
        <w:jc w:val="right"/>
        <w:rPr>
          <w:rFonts w:ascii="Aptos" w:hAnsi="Aptos" w:eastAsia="Aptos" w:cs="Aptos"/>
          <w:sz w:val="22"/>
          <w:szCs w:val="22"/>
        </w:rPr>
      </w:pPr>
      <w:r w:rsidRPr="1F809652" w:rsidR="10AFC91B">
        <w:rPr>
          <w:rFonts w:ascii="Aptos" w:hAnsi="Aptos" w:eastAsia="Aptos" w:cs="Aptos"/>
          <w:sz w:val="22"/>
          <w:szCs w:val="22"/>
        </w:rPr>
        <w:t> </w:t>
      </w:r>
    </w:p>
    <w:p w:rsidRPr="000E339C" w:rsidR="000E339C" w:rsidP="1F809652" w:rsidRDefault="000E339C" w14:paraId="0FDB2754" w14:textId="77777777">
      <w:pPr>
        <w:jc w:val="right"/>
        <w:rPr>
          <w:rFonts w:ascii="Aptos" w:hAnsi="Aptos" w:eastAsia="Aptos" w:cs="Aptos"/>
          <w:sz w:val="22"/>
          <w:szCs w:val="22"/>
        </w:rPr>
      </w:pPr>
      <w:r w:rsidRPr="1F809652" w:rsidR="10AFC91B">
        <w:rPr>
          <w:rFonts w:ascii="Aptos" w:hAnsi="Aptos" w:eastAsia="Aptos" w:cs="Aptos"/>
          <w:sz w:val="22"/>
          <w:szCs w:val="22"/>
        </w:rPr>
        <w:t> </w:t>
      </w:r>
    </w:p>
    <w:p w:rsidRPr="000E339C" w:rsidR="000E339C" w:rsidP="1F809652" w:rsidRDefault="000E339C" w14:paraId="658083C0" w14:textId="77777777">
      <w:pPr>
        <w:spacing w:line="240" w:lineRule="auto"/>
        <w:jc w:val="right"/>
        <w:rPr>
          <w:rFonts w:ascii="Aptos" w:hAnsi="Aptos" w:eastAsia="Aptos" w:cs="Aptos"/>
          <w:sz w:val="22"/>
          <w:szCs w:val="22"/>
        </w:rPr>
      </w:pPr>
      <w:r w:rsidRPr="1F809652" w:rsidR="10AFC91B">
        <w:rPr>
          <w:rFonts w:ascii="Aptos" w:hAnsi="Aptos" w:eastAsia="Aptos" w:cs="Aptos"/>
          <w:sz w:val="22"/>
          <w:szCs w:val="22"/>
        </w:rPr>
        <w:t>Joe Johnson </w:t>
      </w:r>
    </w:p>
    <w:p w:rsidRPr="000E339C" w:rsidR="000E339C" w:rsidP="1F809652" w:rsidRDefault="000E339C" w14:paraId="0E4B4C79" w14:textId="77777777">
      <w:pPr>
        <w:spacing w:line="240" w:lineRule="auto"/>
        <w:jc w:val="right"/>
        <w:rPr>
          <w:rFonts w:ascii="Aptos" w:hAnsi="Aptos" w:eastAsia="Aptos" w:cs="Aptos"/>
          <w:b w:val="0"/>
          <w:bCs w:val="0"/>
          <w:sz w:val="22"/>
          <w:szCs w:val="22"/>
        </w:rPr>
      </w:pPr>
      <w:r w:rsidRPr="1F809652" w:rsidR="10AFC91B">
        <w:rPr>
          <w:rFonts w:ascii="Aptos" w:hAnsi="Aptos" w:eastAsia="Aptos" w:cs="Aptos"/>
          <w:b w:val="0"/>
          <w:bCs w:val="0"/>
          <w:sz w:val="22"/>
          <w:szCs w:val="22"/>
        </w:rPr>
        <w:t>Senior Attorney</w:t>
      </w:r>
      <w:r w:rsidRPr="1F809652" w:rsidR="10AFC91B">
        <w:rPr>
          <w:rFonts w:ascii="Aptos" w:hAnsi="Aptos" w:eastAsia="Aptos" w:cs="Aptos"/>
          <w:b w:val="0"/>
          <w:bCs w:val="0"/>
          <w:sz w:val="22"/>
          <w:szCs w:val="22"/>
        </w:rPr>
        <w:t> </w:t>
      </w:r>
    </w:p>
    <w:p w:rsidRPr="000E339C" w:rsidR="000E339C" w:rsidP="1F809652" w:rsidRDefault="000E339C" w14:paraId="79C16AC3" w14:textId="77777777">
      <w:pPr>
        <w:spacing w:line="240" w:lineRule="auto"/>
        <w:jc w:val="right"/>
        <w:rPr>
          <w:rFonts w:ascii="Aptos" w:hAnsi="Aptos" w:eastAsia="Aptos" w:cs="Aptos"/>
          <w:b w:val="0"/>
          <w:bCs w:val="0"/>
          <w:sz w:val="22"/>
          <w:szCs w:val="22"/>
        </w:rPr>
      </w:pPr>
      <w:r w:rsidRPr="1F809652" w:rsidR="10AFC91B">
        <w:rPr>
          <w:rFonts w:ascii="Aptos" w:hAnsi="Aptos" w:eastAsia="Aptos" w:cs="Aptos"/>
          <w:b w:val="0"/>
          <w:bCs w:val="0"/>
          <w:sz w:val="22"/>
          <w:szCs w:val="22"/>
        </w:rPr>
        <w:t>jjohnson@fakeemail.org</w:t>
      </w:r>
      <w:r w:rsidRPr="1F809652" w:rsidR="10AFC91B">
        <w:rPr>
          <w:rFonts w:ascii="Aptos" w:hAnsi="Aptos" w:eastAsia="Aptos" w:cs="Aptos"/>
          <w:b w:val="0"/>
          <w:bCs w:val="0"/>
          <w:sz w:val="22"/>
          <w:szCs w:val="22"/>
        </w:rPr>
        <w:t> </w:t>
      </w:r>
    </w:p>
    <w:p w:rsidR="00CA43FF" w:rsidRDefault="00CA43FF" w14:paraId="08C7C819" w14:textId="77777777"/>
    <w:sectPr w:rsidR="00CA43F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9C"/>
    <w:rsid w:val="000E339C"/>
    <w:rsid w:val="002F486E"/>
    <w:rsid w:val="006E7900"/>
    <w:rsid w:val="00832B4F"/>
    <w:rsid w:val="00A63477"/>
    <w:rsid w:val="00CA43FF"/>
    <w:rsid w:val="00D0475B"/>
    <w:rsid w:val="00E300FD"/>
    <w:rsid w:val="00EA56EB"/>
    <w:rsid w:val="00FE6BD3"/>
    <w:rsid w:val="056C9671"/>
    <w:rsid w:val="10AFC91B"/>
    <w:rsid w:val="11D75AE5"/>
    <w:rsid w:val="1F809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43724"/>
  <w15:chartTrackingRefBased/>
  <w15:docId w15:val="{683B9562-1C1E-45C6-AE48-CAA7649A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E339C"/>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339C"/>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33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33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33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33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3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3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39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E339C"/>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0E339C"/>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0E339C"/>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0E339C"/>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0E339C"/>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0E339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E339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E339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E339C"/>
    <w:rPr>
      <w:rFonts w:eastAsiaTheme="majorEastAsia" w:cstheme="majorBidi"/>
      <w:color w:val="272727" w:themeColor="text1" w:themeTint="D8"/>
    </w:rPr>
  </w:style>
  <w:style w:type="paragraph" w:styleId="Title">
    <w:name w:val="Title"/>
    <w:basedOn w:val="Normal"/>
    <w:next w:val="Normal"/>
    <w:link w:val="TitleChar"/>
    <w:uiPriority w:val="10"/>
    <w:qFormat/>
    <w:rsid w:val="000E339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E339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E339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E3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39C"/>
    <w:pPr>
      <w:spacing w:before="160"/>
      <w:jc w:val="center"/>
    </w:pPr>
    <w:rPr>
      <w:i/>
      <w:iCs/>
      <w:color w:val="404040" w:themeColor="text1" w:themeTint="BF"/>
    </w:rPr>
  </w:style>
  <w:style w:type="character" w:styleId="QuoteChar" w:customStyle="1">
    <w:name w:val="Quote Char"/>
    <w:basedOn w:val="DefaultParagraphFont"/>
    <w:link w:val="Quote"/>
    <w:uiPriority w:val="29"/>
    <w:rsid w:val="000E339C"/>
    <w:rPr>
      <w:i/>
      <w:iCs/>
      <w:color w:val="404040" w:themeColor="text1" w:themeTint="BF"/>
    </w:rPr>
  </w:style>
  <w:style w:type="paragraph" w:styleId="ListParagraph">
    <w:name w:val="List Paragraph"/>
    <w:basedOn w:val="Normal"/>
    <w:uiPriority w:val="34"/>
    <w:qFormat/>
    <w:rsid w:val="000E339C"/>
    <w:pPr>
      <w:ind w:left="720"/>
      <w:contextualSpacing/>
    </w:pPr>
  </w:style>
  <w:style w:type="character" w:styleId="IntenseEmphasis">
    <w:name w:val="Intense Emphasis"/>
    <w:basedOn w:val="DefaultParagraphFont"/>
    <w:uiPriority w:val="21"/>
    <w:qFormat/>
    <w:rsid w:val="000E339C"/>
    <w:rPr>
      <w:i/>
      <w:iCs/>
      <w:color w:val="2F5496" w:themeColor="accent1" w:themeShade="BF"/>
    </w:rPr>
  </w:style>
  <w:style w:type="paragraph" w:styleId="IntenseQuote">
    <w:name w:val="Intense Quote"/>
    <w:basedOn w:val="Normal"/>
    <w:next w:val="Normal"/>
    <w:link w:val="IntenseQuoteChar"/>
    <w:uiPriority w:val="30"/>
    <w:qFormat/>
    <w:rsid w:val="000E339C"/>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0E339C"/>
    <w:rPr>
      <w:i/>
      <w:iCs/>
      <w:color w:val="2F5496" w:themeColor="accent1" w:themeShade="BF"/>
    </w:rPr>
  </w:style>
  <w:style w:type="character" w:styleId="IntenseReference">
    <w:name w:val="Intense Reference"/>
    <w:basedOn w:val="DefaultParagraphFont"/>
    <w:uiPriority w:val="32"/>
    <w:qFormat/>
    <w:rsid w:val="000E339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916E674CB5554285763FF4A952FC15" ma:contentTypeVersion="10" ma:contentTypeDescription="Create a new document." ma:contentTypeScope="" ma:versionID="0872fb20bbeaf8663e718ec1545ebc19">
  <xsd:schema xmlns:xsd="http://www.w3.org/2001/XMLSchema" xmlns:xs="http://www.w3.org/2001/XMLSchema" xmlns:p="http://schemas.microsoft.com/office/2006/metadata/properties" xmlns:ns2="01a18098-fe44-44d1-90f3-632c626bef54" xmlns:ns3="afd317a3-5a29-478b-9a38-b9a5acadc788" targetNamespace="http://schemas.microsoft.com/office/2006/metadata/properties" ma:root="true" ma:fieldsID="1dfbd16d26c9dd749e7050a17e3e7df0" ns2:_="" ns3:_="">
    <xsd:import namespace="01a18098-fe44-44d1-90f3-632c626bef54"/>
    <xsd:import namespace="afd317a3-5a29-478b-9a38-b9a5acadc7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18098-fe44-44d1-90f3-632c626be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e0cf2-3699-42ae-a4b3-1ddef7568dc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d317a3-5a29-478b-9a38-b9a5acadc7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ba75f4-0a7d-4fd3-ba48-9e791445b98a}" ma:internalName="TaxCatchAll" ma:showField="CatchAllData" ma:web="afd317a3-5a29-478b-9a38-b9a5acadc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a18098-fe44-44d1-90f3-632c626bef54">
      <Terms xmlns="http://schemas.microsoft.com/office/infopath/2007/PartnerControls"/>
    </lcf76f155ced4ddcb4097134ff3c332f>
    <TaxCatchAll xmlns="afd317a3-5a29-478b-9a38-b9a5acadc788" xsi:nil="true"/>
  </documentManagement>
</p:properties>
</file>

<file path=customXml/itemProps1.xml><?xml version="1.0" encoding="utf-8"?>
<ds:datastoreItem xmlns:ds="http://schemas.openxmlformats.org/officeDocument/2006/customXml" ds:itemID="{6F436BE6-0DE7-40FD-8363-55272F22B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18098-fe44-44d1-90f3-632c626bef54"/>
    <ds:schemaRef ds:uri="afd317a3-5a29-478b-9a38-b9a5acadc7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FE5DBC-1085-4FDD-BD5E-4F1B02DAD21D}">
  <ds:schemaRefs>
    <ds:schemaRef ds:uri="http://schemas.microsoft.com/sharepoint/v3/contenttype/forms"/>
  </ds:schemaRefs>
</ds:datastoreItem>
</file>

<file path=customXml/itemProps3.xml><?xml version="1.0" encoding="utf-8"?>
<ds:datastoreItem xmlns:ds="http://schemas.openxmlformats.org/officeDocument/2006/customXml" ds:itemID="{A4C78E0E-F42D-4A9F-A504-F8D3999535FF}">
  <ds:schemaRefs>
    <ds:schemaRef ds:uri="afd317a3-5a29-478b-9a38-b9a5acadc788"/>
    <ds:schemaRef ds:uri="http://purl.org/dc/dcmitype/"/>
    <ds:schemaRef ds:uri="http://purl.org/dc/term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01a18098-fe44-44d1-90f3-632c626bef54"/>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Karyssa Scheck</dc:creator>
  <keywords/>
  <dc:description/>
  <lastModifiedBy>Karyssa Scheck</lastModifiedBy>
  <revision>3</revision>
  <dcterms:created xsi:type="dcterms:W3CDTF">2026-01-26T22:15:00.0000000Z</dcterms:created>
  <dcterms:modified xsi:type="dcterms:W3CDTF">2026-01-26T22:41:35.6034863Z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0x0101001B916E674CB5554285763FF4A952FC15</vt:lpwstr>
  </property>
  <property fmtid="{D5CDD505-2E9C-101B-9397-08002B2CF9AE}" pid="3" name="MediaServiceImageTags">
    <vt:lpwstr/>
  </property>
</Properties>
</file>